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B87CF7">
        <w:rPr>
          <w:rFonts w:ascii="Times New Roman" w:hAnsi="Times New Roman" w:cs="Times New Roman"/>
          <w:bCs/>
          <w:sz w:val="28"/>
          <w:szCs w:val="28"/>
        </w:rPr>
        <w:t>86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B87CF7">
        <w:rPr>
          <w:rFonts w:ascii="Times New Roman" w:hAnsi="Times New Roman" w:cs="Times New Roman"/>
          <w:bCs/>
          <w:sz w:val="28"/>
          <w:szCs w:val="28"/>
        </w:rPr>
        <w:t>0054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-01-2023-</w:t>
      </w:r>
      <w:r w:rsidR="0040450B">
        <w:rPr>
          <w:rFonts w:ascii="Times New Roman" w:hAnsi="Times New Roman" w:cs="Times New Roman"/>
          <w:bCs/>
          <w:sz w:val="28"/>
          <w:szCs w:val="28"/>
        </w:rPr>
        <w:t>009104-68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40450B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="00737BD9">
        <w:rPr>
          <w:rFonts w:ascii="Times New Roman" w:hAnsi="Times New Roman" w:cs="Times New Roman"/>
          <w:sz w:val="28"/>
          <w:szCs w:val="28"/>
        </w:rPr>
        <w:t>«</w:t>
      </w:r>
      <w:r w:rsidR="0040450B">
        <w:rPr>
          <w:rFonts w:ascii="Times New Roman" w:hAnsi="Times New Roman" w:cs="Times New Roman"/>
          <w:sz w:val="28"/>
          <w:szCs w:val="28"/>
        </w:rPr>
        <w:t>Центр Долгового Управления</w:t>
      </w:r>
      <w:r w:rsidR="00222921">
        <w:rPr>
          <w:rFonts w:ascii="Times New Roman" w:hAnsi="Times New Roman" w:cs="Times New Roman"/>
          <w:sz w:val="28"/>
          <w:szCs w:val="28"/>
        </w:rPr>
        <w:t xml:space="preserve">» к </w:t>
      </w:r>
      <w:r w:rsidR="00B87CF7">
        <w:rPr>
          <w:rFonts w:ascii="Times New Roman" w:hAnsi="Times New Roman" w:cs="Times New Roman"/>
          <w:sz w:val="28"/>
          <w:szCs w:val="28"/>
        </w:rPr>
        <w:t>Усмановой Май Тхао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222921">
        <w:rPr>
          <w:rFonts w:ascii="Times New Roman" w:hAnsi="Times New Roman" w:cs="Times New Roman"/>
          <w:sz w:val="28"/>
          <w:szCs w:val="28"/>
        </w:rPr>
        <w:t>по договору</w:t>
      </w:r>
      <w:r w:rsidR="0040450B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 w:rsidR="00222921">
        <w:rPr>
          <w:rFonts w:ascii="Times New Roman" w:hAnsi="Times New Roman" w:cs="Times New Roman"/>
          <w:sz w:val="28"/>
          <w:szCs w:val="28"/>
        </w:rPr>
        <w:t xml:space="preserve"> займа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40450B" w:rsidR="0040450B">
        <w:rPr>
          <w:rFonts w:ascii="Times New Roman" w:hAnsi="Times New Roman" w:cs="Times New Roman"/>
          <w:sz w:val="28"/>
          <w:szCs w:val="28"/>
        </w:rPr>
        <w:t>акционерн</w:t>
      </w:r>
      <w:r w:rsidR="0040450B">
        <w:rPr>
          <w:rFonts w:ascii="Times New Roman" w:hAnsi="Times New Roman" w:cs="Times New Roman"/>
          <w:sz w:val="28"/>
          <w:szCs w:val="28"/>
        </w:rPr>
        <w:t>ым обществом</w:t>
      </w:r>
      <w:r w:rsidRPr="0040450B" w:rsidR="0040450B">
        <w:rPr>
          <w:rFonts w:ascii="Times New Roman" w:hAnsi="Times New Roman" w:cs="Times New Roman"/>
          <w:sz w:val="28"/>
          <w:szCs w:val="28"/>
        </w:rPr>
        <w:t xml:space="preserve"> «Центр Долгового Управления» к Усмановой Май Тхао о взыскании задолженности по договору потребительского займа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Усмановой Май Тхао </w:t>
      </w:r>
      <w:r w:rsidRPr="00717FA3" w:rsidR="00B87CF7">
        <w:rPr>
          <w:rFonts w:ascii="Times New Roman" w:hAnsi="Times New Roman" w:cs="Times New Roman"/>
          <w:sz w:val="28"/>
          <w:szCs w:val="28"/>
        </w:rPr>
        <w:t>(</w:t>
      </w:r>
      <w:r w:rsidRPr="00717FA3">
        <w:rPr>
          <w:rFonts w:ascii="Times New Roman" w:hAnsi="Times New Roman" w:cs="Times New Roman"/>
          <w:sz w:val="28"/>
          <w:szCs w:val="28"/>
        </w:rPr>
        <w:t>паспорт</w:t>
      </w:r>
      <w:r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365FC4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40450B" w:rsidR="0040450B">
        <w:rPr>
          <w:rFonts w:ascii="Times New Roman" w:hAnsi="Times New Roman" w:cs="Times New Roman"/>
          <w:sz w:val="28"/>
          <w:szCs w:val="28"/>
        </w:rPr>
        <w:t xml:space="preserve">акционерного общества «Центр Долгового Управления»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365FC4">
        <w:rPr>
          <w:rFonts w:ascii="Times New Roman" w:hAnsi="Times New Roman" w:cs="Times New Roman"/>
          <w:sz w:val="28"/>
          <w:szCs w:val="28"/>
        </w:rPr>
        <w:t>*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5FC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19.11.2022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18.02.2023 по 15.08.2023 (178 календарных дней)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24 180 руб. 00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925 руб. 40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25 105</w:t>
      </w:r>
      <w:r w:rsidR="00B8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4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222921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B87CF7">
      <w:headerReference w:type="default" r:id="rId5"/>
      <w:pgSz w:w="11906" w:h="16838"/>
      <w:pgMar w:top="851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10903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0B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E1763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55ECD"/>
    <w:rsid w:val="00365FC4"/>
    <w:rsid w:val="00370118"/>
    <w:rsid w:val="003A69BE"/>
    <w:rsid w:val="0040450B"/>
    <w:rsid w:val="00492D87"/>
    <w:rsid w:val="00492E66"/>
    <w:rsid w:val="00494433"/>
    <w:rsid w:val="004B6462"/>
    <w:rsid w:val="00525D05"/>
    <w:rsid w:val="005417C3"/>
    <w:rsid w:val="00545524"/>
    <w:rsid w:val="00602688"/>
    <w:rsid w:val="00615C9C"/>
    <w:rsid w:val="00634B0F"/>
    <w:rsid w:val="00643AE2"/>
    <w:rsid w:val="00651A01"/>
    <w:rsid w:val="006837DA"/>
    <w:rsid w:val="006A230F"/>
    <w:rsid w:val="00717FA3"/>
    <w:rsid w:val="00737BD9"/>
    <w:rsid w:val="00755F87"/>
    <w:rsid w:val="00812EF1"/>
    <w:rsid w:val="00820444"/>
    <w:rsid w:val="00826411"/>
    <w:rsid w:val="008D29B5"/>
    <w:rsid w:val="00904E2B"/>
    <w:rsid w:val="00942885"/>
    <w:rsid w:val="00954C48"/>
    <w:rsid w:val="0096669B"/>
    <w:rsid w:val="00973742"/>
    <w:rsid w:val="009851BB"/>
    <w:rsid w:val="009B1A11"/>
    <w:rsid w:val="00A543FE"/>
    <w:rsid w:val="00A90ED5"/>
    <w:rsid w:val="00B605CD"/>
    <w:rsid w:val="00B87CF7"/>
    <w:rsid w:val="00BA1DEF"/>
    <w:rsid w:val="00BA70B3"/>
    <w:rsid w:val="00BC1F4D"/>
    <w:rsid w:val="00C76172"/>
    <w:rsid w:val="00C870C9"/>
    <w:rsid w:val="00CD45E8"/>
    <w:rsid w:val="00D032C4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A662B"/>
    <w:rsid w:val="00FB72DC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3FD6-8394-4B7F-8721-1D3FDE6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